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7E8" w:rsidRPr="00D357E8" w:rsidRDefault="00D357E8" w:rsidP="00D357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57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Осуществление Государственного земельного надзора</w:t>
      </w:r>
    </w:p>
    <w:p w:rsidR="00D357E8" w:rsidRPr="00D357E8" w:rsidRDefault="00D357E8" w:rsidP="00D357E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земельный надзор - деятельность уполномоченных должностных лиц </w:t>
      </w:r>
      <w:proofErr w:type="spellStart"/>
      <w:r w:rsidRPr="00D357E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D357E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направленная на предупреждение, выявление и пресечение нарушений органами государственной власти, органами местного самоуправления, за нарушение которых законодательством Российской Федерации предусмотрена административная и иная ответственность, посредством организации и проведения проверок, принятия предусмотренных законодательством РФ мер по пресечению или устранению нарушений.</w:t>
      </w:r>
    </w:p>
    <w:p w:rsidR="00D357E8" w:rsidRPr="00D357E8" w:rsidRDefault="00D357E8" w:rsidP="00D357E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Должностные лица </w:t>
      </w:r>
      <w:proofErr w:type="spellStart"/>
      <w:r w:rsidRPr="00D357E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D35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государственного земельного  надзора осуществляют </w:t>
      </w:r>
      <w:proofErr w:type="gramStart"/>
      <w:r w:rsidRPr="00D357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35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соблюдением:</w:t>
      </w:r>
    </w:p>
    <w:p w:rsidR="00D357E8" w:rsidRPr="00D357E8" w:rsidRDefault="00D357E8" w:rsidP="00D357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7E8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требований земельного законодательства о недопущении самовольного занятия земельных участков, использования земельных участков без документов, разрешающих в случаях, предусмотренных законодательством РФ, осуществление хозяйственной деятельности, самовольной уступки права пользования землей;</w:t>
      </w:r>
    </w:p>
    <w:p w:rsidR="00D357E8" w:rsidRPr="00D357E8" w:rsidRDefault="00D357E8" w:rsidP="00D357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7E8">
        <w:rPr>
          <w:rFonts w:ascii="Times New Roman" w:eastAsia="Times New Roman" w:hAnsi="Times New Roman" w:cs="Times New Roman"/>
          <w:sz w:val="24"/>
          <w:szCs w:val="24"/>
          <w:lang w:eastAsia="ru-RU"/>
        </w:rPr>
        <w:t>-  требований земельного законодательства об использовании земельных участков по целевому назначению;</w:t>
      </w:r>
    </w:p>
    <w:p w:rsidR="00D357E8" w:rsidRPr="00D357E8" w:rsidRDefault="00D357E8" w:rsidP="00D357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7E8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требований о переоформлении юридическими лицами права постоянного (бессрочного) пользования земельными участками на право аренды земельных участков или приобретении земельных участков в собственность;</w:t>
      </w:r>
    </w:p>
    <w:p w:rsidR="00D357E8" w:rsidRPr="00D357E8" w:rsidRDefault="00D357E8" w:rsidP="00D357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357E8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требований земельного законодательства, связанных с обязательным использованием земельных участков, предназначенных для сельскохозяйственного производства, жилищного или иного строительства, в указанных целях (за исключением выполнения требований, связанных с обязательным использованием земельных участков из земель сельскохозяйственного назначения, оборот которых регулируется Федеральным законом 24.07.2002 № 101-ФЗ «Об обороте земель сельскохозяйственного производства или осуществления иной связанной с сельскохозяйственным производством деятельности);</w:t>
      </w:r>
      <w:proofErr w:type="gramEnd"/>
    </w:p>
    <w:p w:rsidR="00D357E8" w:rsidRPr="00D357E8" w:rsidRDefault="00D357E8" w:rsidP="00D357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Государственный земельный надзор осуществляется в форме:</w:t>
      </w:r>
    </w:p>
    <w:p w:rsidR="00D357E8" w:rsidRPr="00D357E8" w:rsidRDefault="00D357E8" w:rsidP="00D357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7E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проведения плановых и внеплановых проверок;</w:t>
      </w:r>
    </w:p>
    <w:p w:rsidR="00D357E8" w:rsidRPr="00D357E8" w:rsidRDefault="00D357E8" w:rsidP="00D357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7E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систематического наблюдения за исполнением требований земельного законодательства. Систематическое наблюдение осуществляется путем проведения административного обследования объектов земельных отношений, анализа правовых актов, принятых органами государственной власти и органами местного самоуправления по вопросам использования и охраны земель или земельных участков.</w:t>
      </w:r>
    </w:p>
    <w:p w:rsidR="00D357E8" w:rsidRPr="00D357E8" w:rsidRDefault="00D357E8" w:rsidP="00D357E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по вопросам исполнения государственной функции заинтересованные лица могут получить путем направления в межмуниципальный Венгеровский отдел управление </w:t>
      </w:r>
      <w:proofErr w:type="spellStart"/>
      <w:r w:rsidRPr="00D357E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D35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Новосибирской области письменных обращений по адресу: 632241, с. Венгерово, ул. Ленина, 63;  по телефону: 8(383)69-21-133; по электронной почте: vi@54upr.rosreestr.ru;  в ходе личного приема - четверг, с 10:00 – 12:00, с 14:00-16:00  по адресу: с. Венгерово, ул. Ленина, 63.</w:t>
      </w:r>
    </w:p>
    <w:p w:rsidR="00062793" w:rsidRDefault="00062793"/>
    <w:sectPr w:rsidR="00062793" w:rsidSect="00062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357E8"/>
    <w:rsid w:val="00062793"/>
    <w:rsid w:val="00D35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5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2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0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82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7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2324</Characters>
  <Application>Microsoft Office Word</Application>
  <DocSecurity>0</DocSecurity>
  <Lines>19</Lines>
  <Paragraphs>5</Paragraphs>
  <ScaleCrop>false</ScaleCrop>
  <Company>Microsoft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2020-08-04T09:09:00Z</dcterms:created>
  <dcterms:modified xsi:type="dcterms:W3CDTF">2020-08-04T09:09:00Z</dcterms:modified>
</cp:coreProperties>
</file>