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8B3" w:rsidRPr="005A38B3" w:rsidRDefault="00285CEB" w:rsidP="005A38B3">
      <w:pPr>
        <w:pStyle w:val="1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 Федеральной кадастровой палате рассказали, к</w:t>
      </w:r>
      <w:r w:rsidR="005A38B3" w:rsidRPr="005A38B3">
        <w:rPr>
          <w:sz w:val="28"/>
          <w:szCs w:val="28"/>
        </w:rPr>
        <w:t xml:space="preserve">ак распознать </w:t>
      </w:r>
      <w:proofErr w:type="spellStart"/>
      <w:r w:rsidR="005A38B3" w:rsidRPr="005A38B3">
        <w:rPr>
          <w:sz w:val="28"/>
          <w:szCs w:val="28"/>
        </w:rPr>
        <w:t>фейковые</w:t>
      </w:r>
      <w:proofErr w:type="spellEnd"/>
      <w:r w:rsidR="005A38B3" w:rsidRPr="005A38B3">
        <w:rPr>
          <w:sz w:val="28"/>
          <w:szCs w:val="28"/>
        </w:rPr>
        <w:t xml:space="preserve"> сайты при проверке недвижимости</w:t>
      </w:r>
    </w:p>
    <w:p w:rsidR="005A38B3" w:rsidRPr="005A38B3" w:rsidRDefault="005A38B3" w:rsidP="005A38B3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A38B3">
        <w:rPr>
          <w:sz w:val="28"/>
          <w:szCs w:val="28"/>
        </w:rPr>
        <w:t xml:space="preserve">Федеральная антимонопольная служба (ФАС) в начале февраля возбудила дело по жалобе Росреестра о нарушении законодательства из-за рекламы </w:t>
      </w:r>
      <w:proofErr w:type="spellStart"/>
      <w:r w:rsidRPr="005A38B3">
        <w:rPr>
          <w:sz w:val="28"/>
          <w:szCs w:val="28"/>
        </w:rPr>
        <w:t>фейковых</w:t>
      </w:r>
      <w:proofErr w:type="spellEnd"/>
      <w:r w:rsidRPr="005A38B3">
        <w:rPr>
          <w:sz w:val="28"/>
          <w:szCs w:val="28"/>
        </w:rPr>
        <w:t xml:space="preserve"> сайтов, которые продают выписки из Единого государственного реестра недвижимости (ЕГРН). По закону «О государственной регистрации недвижимости» предоставлять соответствующие данные имеет право только Росреестр и Федеральная кадастровая палата. Возможность «перепродажи» государственных услуг через посредников законо</w:t>
      </w:r>
      <w:r>
        <w:rPr>
          <w:sz w:val="28"/>
          <w:szCs w:val="28"/>
        </w:rPr>
        <w:t xml:space="preserve">дательно не предусмотрена. </w:t>
      </w:r>
      <w:r w:rsidRPr="005A38B3">
        <w:rPr>
          <w:sz w:val="28"/>
          <w:szCs w:val="28"/>
        </w:rPr>
        <w:t xml:space="preserve">Как обезопасить себя от </w:t>
      </w:r>
      <w:proofErr w:type="spellStart"/>
      <w:r w:rsidRPr="005A38B3">
        <w:rPr>
          <w:sz w:val="28"/>
          <w:szCs w:val="28"/>
        </w:rPr>
        <w:t>фейковых</w:t>
      </w:r>
      <w:proofErr w:type="spellEnd"/>
      <w:r w:rsidRPr="005A38B3">
        <w:rPr>
          <w:sz w:val="28"/>
          <w:szCs w:val="28"/>
        </w:rPr>
        <w:t xml:space="preserve"> сайтов при заказе выписки из ЕГРН и проверке недвижимости, рассказали эксперты</w:t>
      </w:r>
      <w:r>
        <w:t xml:space="preserve"> </w:t>
      </w:r>
      <w:r w:rsidRPr="005A38B3">
        <w:rPr>
          <w:sz w:val="28"/>
          <w:szCs w:val="28"/>
        </w:rPr>
        <w:t>Федеральной кадастровой палаты</w:t>
      </w:r>
      <w:r>
        <w:rPr>
          <w:sz w:val="28"/>
          <w:szCs w:val="28"/>
        </w:rPr>
        <w:t>.</w:t>
      </w:r>
    </w:p>
    <w:p w:rsidR="005A38B3" w:rsidRPr="005A38B3" w:rsidRDefault="005A38B3" w:rsidP="005A38B3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A38B3">
        <w:rPr>
          <w:sz w:val="28"/>
          <w:szCs w:val="28"/>
        </w:rPr>
        <w:t xml:space="preserve">Чтобы отличить двойника, нужно твердо знать доменное имя официального сайта Росреестра. Зачастую </w:t>
      </w:r>
      <w:proofErr w:type="spellStart"/>
      <w:r w:rsidRPr="005A38B3">
        <w:rPr>
          <w:sz w:val="28"/>
          <w:szCs w:val="28"/>
        </w:rPr>
        <w:t>фейковые</w:t>
      </w:r>
      <w:proofErr w:type="spellEnd"/>
      <w:r w:rsidRPr="005A38B3">
        <w:rPr>
          <w:sz w:val="28"/>
          <w:szCs w:val="28"/>
        </w:rPr>
        <w:t xml:space="preserve"> сайты, готовые быстро и недорого предоставить сведения из ЕГРН, размещают информацию о правомочии действовать от лица Росреестра и Федеральной кадастровой палаты, копируют структуру их официальных сайтов, используют в своем адресе схожие официальному наименованию ведомств названия, добавляя к ним удвоен</w:t>
      </w:r>
      <w:r w:rsidR="00AD2596">
        <w:rPr>
          <w:sz w:val="28"/>
          <w:szCs w:val="28"/>
        </w:rPr>
        <w:t xml:space="preserve">ные буквы, приписки, например, </w:t>
      </w:r>
      <w:r w:rsidRPr="005A38B3">
        <w:rPr>
          <w:sz w:val="28"/>
          <w:szCs w:val="28"/>
        </w:rPr>
        <w:t>«</w:t>
      </w:r>
      <w:proofErr w:type="spellStart"/>
      <w:r w:rsidRPr="005A38B3">
        <w:rPr>
          <w:sz w:val="28"/>
          <w:szCs w:val="28"/>
        </w:rPr>
        <w:t>online</w:t>
      </w:r>
      <w:proofErr w:type="spellEnd"/>
      <w:r w:rsidRPr="005A38B3">
        <w:rPr>
          <w:sz w:val="28"/>
          <w:szCs w:val="28"/>
        </w:rPr>
        <w:t>/</w:t>
      </w:r>
      <w:proofErr w:type="spellStart"/>
      <w:r w:rsidRPr="005A38B3">
        <w:rPr>
          <w:sz w:val="28"/>
          <w:szCs w:val="28"/>
        </w:rPr>
        <w:t>egrp</w:t>
      </w:r>
      <w:proofErr w:type="spellEnd"/>
      <w:r w:rsidRPr="005A38B3">
        <w:rPr>
          <w:sz w:val="28"/>
          <w:szCs w:val="28"/>
        </w:rPr>
        <w:t>/</w:t>
      </w:r>
      <w:proofErr w:type="spellStart"/>
      <w:r w:rsidRPr="005A38B3">
        <w:rPr>
          <w:sz w:val="28"/>
          <w:szCs w:val="28"/>
        </w:rPr>
        <w:t>egrn</w:t>
      </w:r>
      <w:proofErr w:type="spellEnd"/>
      <w:r w:rsidRPr="005A38B3">
        <w:rPr>
          <w:sz w:val="28"/>
          <w:szCs w:val="28"/>
        </w:rPr>
        <w:t xml:space="preserve">». С помощью этой нехитрой уловки нетрудно ввести пользователей в заблуждение и создать впечатление, что они оформляют запрос на получение государственной услуги у лица, имеющего причастность к органу регистрации прав или его подведомственной организации. </w:t>
      </w:r>
    </w:p>
    <w:p w:rsidR="005A38B3" w:rsidRPr="005A38B3" w:rsidRDefault="005A38B3" w:rsidP="005A38B3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8B3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proofErr w:type="spellStart"/>
      <w:r w:rsidRPr="005A38B3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5A38B3">
        <w:rPr>
          <w:rFonts w:ascii="Times New Roman" w:hAnsi="Times New Roman" w:cs="Times New Roman"/>
          <w:sz w:val="28"/>
          <w:szCs w:val="28"/>
        </w:rPr>
        <w:t xml:space="preserve"> — </w:t>
      </w:r>
      <w:hyperlink r:id="rId7" w:history="1">
        <w:proofErr w:type="spellStart"/>
        <w:r w:rsidRPr="005A38B3">
          <w:rPr>
            <w:rStyle w:val="aa"/>
            <w:rFonts w:ascii="Times New Roman" w:hAnsi="Times New Roman" w:cs="Times New Roman"/>
            <w:sz w:val="28"/>
            <w:szCs w:val="28"/>
          </w:rPr>
          <w:t>rosreestr.gov.ru</w:t>
        </w:r>
        <w:proofErr w:type="spellEnd"/>
      </w:hyperlink>
    </w:p>
    <w:p w:rsidR="005A38B3" w:rsidRPr="005A38B3" w:rsidRDefault="005A38B3" w:rsidP="005A38B3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8B3">
        <w:rPr>
          <w:rFonts w:ascii="Times New Roman" w:hAnsi="Times New Roman" w:cs="Times New Roman"/>
          <w:sz w:val="28"/>
          <w:szCs w:val="28"/>
        </w:rPr>
        <w:t xml:space="preserve">Официальный сайт Федеральной кадастровой палаты — </w:t>
      </w:r>
      <w:hyperlink r:id="rId8" w:history="1">
        <w:proofErr w:type="spellStart"/>
        <w:r w:rsidRPr="005A38B3">
          <w:rPr>
            <w:rStyle w:val="aa"/>
            <w:rFonts w:ascii="Times New Roman" w:hAnsi="Times New Roman" w:cs="Times New Roman"/>
            <w:sz w:val="28"/>
            <w:szCs w:val="28"/>
          </w:rPr>
          <w:t>kadastr.ru</w:t>
        </w:r>
        <w:proofErr w:type="spellEnd"/>
      </w:hyperlink>
    </w:p>
    <w:p w:rsidR="005A38B3" w:rsidRPr="005A38B3" w:rsidRDefault="005A38B3" w:rsidP="005A38B3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8B3">
        <w:rPr>
          <w:rFonts w:ascii="Times New Roman" w:hAnsi="Times New Roman" w:cs="Times New Roman"/>
          <w:sz w:val="28"/>
          <w:szCs w:val="28"/>
        </w:rPr>
        <w:t xml:space="preserve">Официальный сайт Публичной кадастровой карты — </w:t>
      </w:r>
      <w:hyperlink r:id="rId9" w:history="1">
        <w:proofErr w:type="spellStart"/>
        <w:r w:rsidRPr="005A38B3">
          <w:rPr>
            <w:rStyle w:val="aa"/>
            <w:rFonts w:ascii="Times New Roman" w:hAnsi="Times New Roman" w:cs="Times New Roman"/>
            <w:sz w:val="28"/>
            <w:szCs w:val="28"/>
          </w:rPr>
          <w:t>pkk.rosreestr.ru</w:t>
        </w:r>
        <w:proofErr w:type="spellEnd"/>
      </w:hyperlink>
    </w:p>
    <w:p w:rsidR="005A38B3" w:rsidRDefault="005A38B3" w:rsidP="005A38B3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A38B3">
        <w:rPr>
          <w:sz w:val="28"/>
          <w:szCs w:val="28"/>
        </w:rPr>
        <w:t xml:space="preserve">Убедиться в подлинности сайта поможет наличие электронных сервисов. Так, сервис «Личный кабинет», которым можно воспользоваться, имея </w:t>
      </w:r>
      <w:r>
        <w:rPr>
          <w:sz w:val="28"/>
          <w:szCs w:val="28"/>
        </w:rPr>
        <w:t>регистрацию на портале Госуслуг</w:t>
      </w:r>
      <w:r w:rsidRPr="005A38B3">
        <w:rPr>
          <w:sz w:val="28"/>
          <w:szCs w:val="28"/>
        </w:rPr>
        <w:t>, не будет доступен на сайтах-дв</w:t>
      </w:r>
      <w:r>
        <w:rPr>
          <w:sz w:val="28"/>
          <w:szCs w:val="28"/>
        </w:rPr>
        <w:t>ойниках.</w:t>
      </w:r>
    </w:p>
    <w:p w:rsidR="005A38B3" w:rsidRDefault="005A38B3" w:rsidP="005A38B3">
      <w:pPr>
        <w:pStyle w:val="ab"/>
        <w:spacing w:before="0" w:beforeAutospacing="0" w:after="0" w:afterAutospacing="0" w:line="360" w:lineRule="auto"/>
        <w:ind w:firstLine="709"/>
        <w:jc w:val="both"/>
        <w:rPr>
          <w:rStyle w:val="ac"/>
          <w:sz w:val="28"/>
          <w:szCs w:val="28"/>
        </w:rPr>
      </w:pPr>
      <w:r w:rsidRPr="005A38B3">
        <w:rPr>
          <w:sz w:val="28"/>
          <w:szCs w:val="28"/>
        </w:rPr>
        <w:lastRenderedPageBreak/>
        <w:t>На сайтах-двойниках Росреестра, Федеральной кадастровой палаты или Публичной кадастровой карты размещаются прайс-листы, ссылки на мобильные приложения и способы оплаты, а также реклама. На официальных сайтах ведомств подобной информации быть не</w:t>
      </w:r>
      <w:r>
        <w:rPr>
          <w:sz w:val="28"/>
          <w:szCs w:val="28"/>
        </w:rPr>
        <w:t xml:space="preserve"> может.</w:t>
      </w:r>
    </w:p>
    <w:p w:rsidR="005A38B3" w:rsidRDefault="005A38B3" w:rsidP="005A38B3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A38B3">
        <w:rPr>
          <w:sz w:val="28"/>
          <w:szCs w:val="28"/>
        </w:rPr>
        <w:t xml:space="preserve">Сайты-двойники свободны в ценообразовании за предоставление сведений, содержащихся в ЕГРН. В большинстве случаев цена за оказание подобного рода услуги не превышает законодательно установленную сумму — 350 руб. Росреестр несет ответственность за предоставляемые сведения, а сайты-двойники могут дать неактуальную или вообще ложную информацию — жалобы на такие случаи уже есть. </w:t>
      </w:r>
    </w:p>
    <w:p w:rsidR="005A38B3" w:rsidRPr="005A38B3" w:rsidRDefault="005A38B3" w:rsidP="005A38B3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A38B3">
        <w:rPr>
          <w:sz w:val="28"/>
          <w:szCs w:val="28"/>
        </w:rPr>
        <w:t>При обнаружении сайтов-двойников, предлагающих услуги</w:t>
      </w:r>
      <w:r>
        <w:rPr>
          <w:sz w:val="28"/>
          <w:szCs w:val="28"/>
        </w:rPr>
        <w:t>,</w:t>
      </w:r>
      <w:r w:rsidRPr="005A38B3">
        <w:rPr>
          <w:sz w:val="28"/>
          <w:szCs w:val="28"/>
        </w:rPr>
        <w:t xml:space="preserve"> в том числе от лица Росреестра, необходимо обращаться в органы прокуратуры. Для решения проблемы с сайтами-двойниками Росреестр подготовил изменения в законодательство, которые предполагают запрет на перепродажу сведений из ЕГРН и запрет на создание сайтов, предлагающих такие услуги. За указанные правонарушения предлагается ввести ад</w:t>
      </w:r>
      <w:r>
        <w:rPr>
          <w:sz w:val="28"/>
          <w:szCs w:val="28"/>
        </w:rPr>
        <w:t>министративную ответственность.</w:t>
      </w:r>
    </w:p>
    <w:p w:rsidR="005A38B3" w:rsidRPr="005A38B3" w:rsidRDefault="005A38B3" w:rsidP="005A38B3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52763" w:rsidRPr="00947BBC" w:rsidRDefault="00852763" w:rsidP="00D7653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52763" w:rsidRPr="00947BBC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2940"/>
    <w:multiLevelType w:val="multilevel"/>
    <w:tmpl w:val="4DCCE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9A6DA8"/>
    <w:multiLevelType w:val="multilevel"/>
    <w:tmpl w:val="1D826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A4355F"/>
    <w:multiLevelType w:val="multilevel"/>
    <w:tmpl w:val="6400E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CA6E57"/>
    <w:multiLevelType w:val="multilevel"/>
    <w:tmpl w:val="9E3E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603C"/>
    <w:rsid w:val="0003585A"/>
    <w:rsid w:val="000719EE"/>
    <w:rsid w:val="00074E52"/>
    <w:rsid w:val="000851DC"/>
    <w:rsid w:val="000C718A"/>
    <w:rsid w:val="00130B15"/>
    <w:rsid w:val="001B66CE"/>
    <w:rsid w:val="001E57FA"/>
    <w:rsid w:val="001F523A"/>
    <w:rsid w:val="002055D0"/>
    <w:rsid w:val="00232F11"/>
    <w:rsid w:val="002359AA"/>
    <w:rsid w:val="00242B86"/>
    <w:rsid w:val="00246591"/>
    <w:rsid w:val="002511CC"/>
    <w:rsid w:val="002538E8"/>
    <w:rsid w:val="00267C09"/>
    <w:rsid w:val="00267E97"/>
    <w:rsid w:val="00275905"/>
    <w:rsid w:val="00285CEB"/>
    <w:rsid w:val="0028798B"/>
    <w:rsid w:val="002A5240"/>
    <w:rsid w:val="002D246D"/>
    <w:rsid w:val="002D476E"/>
    <w:rsid w:val="002D7976"/>
    <w:rsid w:val="002F4750"/>
    <w:rsid w:val="003854DB"/>
    <w:rsid w:val="00390DE6"/>
    <w:rsid w:val="00393C4A"/>
    <w:rsid w:val="003C6773"/>
    <w:rsid w:val="003D04E1"/>
    <w:rsid w:val="003D33CA"/>
    <w:rsid w:val="003F20DD"/>
    <w:rsid w:val="0040072E"/>
    <w:rsid w:val="004043A5"/>
    <w:rsid w:val="00410F35"/>
    <w:rsid w:val="00412C3B"/>
    <w:rsid w:val="00454703"/>
    <w:rsid w:val="00483B04"/>
    <w:rsid w:val="00496614"/>
    <w:rsid w:val="00511AE9"/>
    <w:rsid w:val="005662FF"/>
    <w:rsid w:val="00575450"/>
    <w:rsid w:val="005A3529"/>
    <w:rsid w:val="005A38B3"/>
    <w:rsid w:val="005B071B"/>
    <w:rsid w:val="005B61BF"/>
    <w:rsid w:val="005C5EE9"/>
    <w:rsid w:val="005E1E72"/>
    <w:rsid w:val="005E3881"/>
    <w:rsid w:val="005F0BF8"/>
    <w:rsid w:val="005F29BB"/>
    <w:rsid w:val="00626E2B"/>
    <w:rsid w:val="00644D8D"/>
    <w:rsid w:val="0064728D"/>
    <w:rsid w:val="006769C5"/>
    <w:rsid w:val="00686180"/>
    <w:rsid w:val="006928A9"/>
    <w:rsid w:val="006945F3"/>
    <w:rsid w:val="006C3168"/>
    <w:rsid w:val="006D4319"/>
    <w:rsid w:val="0070089B"/>
    <w:rsid w:val="007079A4"/>
    <w:rsid w:val="00762244"/>
    <w:rsid w:val="00786422"/>
    <w:rsid w:val="007C67FB"/>
    <w:rsid w:val="007D3589"/>
    <w:rsid w:val="007F7D91"/>
    <w:rsid w:val="00821D6A"/>
    <w:rsid w:val="00852763"/>
    <w:rsid w:val="008737FE"/>
    <w:rsid w:val="008B718D"/>
    <w:rsid w:val="008C06DB"/>
    <w:rsid w:val="008E6959"/>
    <w:rsid w:val="008E7EDF"/>
    <w:rsid w:val="008F6E73"/>
    <w:rsid w:val="0090042F"/>
    <w:rsid w:val="0091023A"/>
    <w:rsid w:val="00910DB0"/>
    <w:rsid w:val="00921594"/>
    <w:rsid w:val="009431F3"/>
    <w:rsid w:val="00947BBC"/>
    <w:rsid w:val="0097197E"/>
    <w:rsid w:val="00997AED"/>
    <w:rsid w:val="009F11BC"/>
    <w:rsid w:val="009F67A9"/>
    <w:rsid w:val="009F78F5"/>
    <w:rsid w:val="00A07ED5"/>
    <w:rsid w:val="00A17A67"/>
    <w:rsid w:val="00A31842"/>
    <w:rsid w:val="00A53EF2"/>
    <w:rsid w:val="00A979D8"/>
    <w:rsid w:val="00AB6AB2"/>
    <w:rsid w:val="00AD2596"/>
    <w:rsid w:val="00AD4C88"/>
    <w:rsid w:val="00AD69EC"/>
    <w:rsid w:val="00AD7569"/>
    <w:rsid w:val="00B136FE"/>
    <w:rsid w:val="00B41B5E"/>
    <w:rsid w:val="00B50967"/>
    <w:rsid w:val="00B5741C"/>
    <w:rsid w:val="00B71280"/>
    <w:rsid w:val="00B82976"/>
    <w:rsid w:val="00B971A1"/>
    <w:rsid w:val="00BA51C7"/>
    <w:rsid w:val="00BD4166"/>
    <w:rsid w:val="00BE2777"/>
    <w:rsid w:val="00BE2888"/>
    <w:rsid w:val="00BF034F"/>
    <w:rsid w:val="00C35C40"/>
    <w:rsid w:val="00C86DF1"/>
    <w:rsid w:val="00C97B68"/>
    <w:rsid w:val="00CD5388"/>
    <w:rsid w:val="00D0680A"/>
    <w:rsid w:val="00D17B14"/>
    <w:rsid w:val="00D352EE"/>
    <w:rsid w:val="00D36689"/>
    <w:rsid w:val="00D506E3"/>
    <w:rsid w:val="00D76539"/>
    <w:rsid w:val="00D8146C"/>
    <w:rsid w:val="00DD7CF2"/>
    <w:rsid w:val="00DF3709"/>
    <w:rsid w:val="00E2549E"/>
    <w:rsid w:val="00E52F08"/>
    <w:rsid w:val="00E87387"/>
    <w:rsid w:val="00EA1E6E"/>
    <w:rsid w:val="00EF5F3B"/>
    <w:rsid w:val="00EF730E"/>
    <w:rsid w:val="00F12B10"/>
    <w:rsid w:val="00F25940"/>
    <w:rsid w:val="00F31C77"/>
    <w:rsid w:val="00F46289"/>
    <w:rsid w:val="00F47877"/>
    <w:rsid w:val="00FB1152"/>
    <w:rsid w:val="00FB5A11"/>
    <w:rsid w:val="00FB6B4A"/>
    <w:rsid w:val="00FC46EB"/>
    <w:rsid w:val="00FE12DF"/>
    <w:rsid w:val="00FE1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267E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7590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67E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d">
    <w:name w:val="Emphasis"/>
    <w:basedOn w:val="a0"/>
    <w:uiPriority w:val="20"/>
    <w:qFormat/>
    <w:rsid w:val="0070089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2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15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67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4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9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5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magazine/news/kak-raspoznat-feykovye-sayty-pri-proverke-nedvizhimosti-news/kadastr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kadastr.ru/magazine/news/kak-raspoznat-feykovye-sayty-pri-proverke-nedvizhimosti-news/rosreestr.gov.ru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adastr.ru/magazine/news/kak-raspoznat-feykovye-sayty-pri-proverke-nedvizhimosti-news/pkk.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E6980-6751-469F-958F-210215785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Work</cp:lastModifiedBy>
  <cp:revision>2</cp:revision>
  <cp:lastPrinted>2020-07-07T15:04:00Z</cp:lastPrinted>
  <dcterms:created xsi:type="dcterms:W3CDTF">2021-02-17T04:01:00Z</dcterms:created>
  <dcterms:modified xsi:type="dcterms:W3CDTF">2021-02-17T04:01:00Z</dcterms:modified>
</cp:coreProperties>
</file>